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Karta zgłoszeniowa 2026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Dane Wystawcy: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2"/>
        <w:gridCol w:w="6126"/>
        <w:tblGridChange w:id="0">
          <w:tblGrid>
            <w:gridCol w:w="3652"/>
            <w:gridCol w:w="61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Nazwa f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irmy/marki/pracowni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Imię i n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azwisko Wystawcy/osoby reprezentującej Wystawcę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 kontaktowy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Link do strony www lub Social Media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Dane do faktury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(jeśli dotyczy)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Nazwa podmiotu: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Adres: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NIP: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Informacja o  prezentowanych wyrobach – rodzaj/kategoria rękodzieła (np. biżuteria, wzornictwo, ceramika itp.)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Krótki opis prezentowanych produktów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Dodatkowe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potrzeby dotyczące organizacji i wyposażenia stoiska niezbędne do ekspozycji ( np.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dostęp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 prąd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u, dodatkowe wyposażenie, szczególne wymagania dotyczące ekspozycji z uwzględnieniem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roz.III pkt.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Regulaminu Targów Rękodzieła)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Zdjęcia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Prosimy 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zamieszczenie poniżej zdjęć prezentowanych produktów. Zdjęcia są niezbędne do zapoznania z ofertą wystawcy. Prosimy o wklejenie ich bezpośrednio do dokumentu i niewysyłanie ich w formie osobnych załączników do wiadomości e-mail.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-45" w:tblpY="372"/>
        <w:tblW w:w="97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05"/>
        <w:tblGridChange w:id="0">
          <w:tblGrid>
            <w:gridCol w:w="9705"/>
          </w:tblGrid>
        </w:tblGridChange>
      </w:tblGrid>
      <w:tr>
        <w:trPr>
          <w:cantSplit w:val="0"/>
          <w:trHeight w:val="509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Administratorem Pani/Pana danych osobowych jest Centrum Sztuki Współczesnej </w:t>
      </w: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Znaki Czasu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w Toruniu, ul. Wały gen. Sikorskiego 13, 87-100 Toruń.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Kontakt z Inspektorem ochrony danych w Centrum Sztuki Współczesnej </w:t>
      </w: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Znaki Czasu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w Toruniu możliwy jest poprzez e-mail: iod@csw.torun.pl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Pani/Pana dane osobowe będą przetwarzane w celu dokonania zapisu Pani/Pana na organizowany w CSW świąteczny kiermasz rękodzieła.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Podstawę prawną przetwarzania Pani/Pana danych osobowych stanowi art. 6 ust. 1 lit. c) RODO w zw. z Ustawą z dnia 25 października 1991 r. o organizowaniu i prowadzeniu działalności kulturalnej. W celu dokonania zapisu na wskazany powyżej kiermasz, konieczne jest podanie przez Panią/Pana danych pozwalających na stworzenie listy chętnych uczestników kiermaszu i w razie potrzeby - na ewentualny kontakt z Panią/Panem w związku z chęcią uczestniczenia przez Panią/Pana w kiermaszu.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Podanie danych jest dobrowolne, lecz niezbędne do realizacji celu, jakim jest umożliwienie Pani/Panu udziału w organizowanym przez CSW kiermaszu. W przypadku niepodania danych osobowych nie będzie możliwa realizacja wskazanego powyżej celu.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Złożone przeze mnie zgłoszenie tożsame jest ze zobowiązaniem do przestrzegania regulaminu Targów.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.3636363636363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     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.3636363636363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….......................................................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6.3636363636363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(data i czytelny podpis)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Dane do przelewu: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Centrum Sztuki Współczesnej „Znaki Czasu” w Toruniu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Wały gen. Sikorskiego 13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87-100 Toruń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nr rachunku: 24 1160 2202 0000 0001 8702 9467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 razie pytań proszę kontaktować się z p. Alicją Hryckiewicz: </w:t>
      </w:r>
      <w:hyperlink r:id="rId7">
        <w:r w:rsidDel="00000000" w:rsidR="00000000" w:rsidRPr="00000000">
          <w:rPr>
            <w:rFonts w:ascii="Arial" w:cs="Arial" w:eastAsia="Arial" w:hAnsi="Arial"/>
            <w:i w:val="0"/>
            <w:iCs w:val="0"/>
            <w:smallCaps w:val="0"/>
            <w:strike w:val="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alicja.hryckiewicz@csw.torun.pl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ny">
    <w:name w:val="Normalny"/>
    <w:next w:val="Normalny"/>
    <w:autoRedefine w:val="0"/>
    <w:hidden w:val="0"/>
    <w:qFormat w:val="0"/>
    <w:pPr>
      <w:widowControl w:val="0"/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Hiperłącze">
    <w:name w:val="Hiperłącze"/>
    <w:next w:val="Hiperłącze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Domyślnaczcionkaakapitu1">
    <w:name w:val="Domyślna czcionka akapitu1"/>
    <w:next w:val="Domyślnaczcionkaakapitu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agłówek">
    <w:name w:val="Nagłówek"/>
    <w:basedOn w:val="Normalny"/>
    <w:next w:val="Tekstpodstawowy"/>
    <w:autoRedefine w:val="0"/>
    <w:hidden w:val="0"/>
    <w:qFormat w:val="0"/>
    <w:pPr>
      <w:keepNext w:val="1"/>
      <w:widowControl w:val="0"/>
      <w:suppressAutoHyphens w:val="0"/>
      <w:spacing w:after="120" w:before="240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pl-PL"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widowControl w:val="0"/>
      <w:suppressAutoHyphens w:val="0"/>
      <w:spacing w:after="120" w:before="0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l-PL"/>
    </w:rPr>
  </w:style>
  <w:style w:type="paragraph" w:styleId="Lista">
    <w:name w:val="Lista"/>
    <w:basedOn w:val="Tekstpodstawowy"/>
    <w:next w:val="Lista"/>
    <w:autoRedefine w:val="0"/>
    <w:hidden w:val="0"/>
    <w:qFormat w:val="0"/>
    <w:pPr>
      <w:widowControl w:val="0"/>
      <w:suppressAutoHyphens w:val="0"/>
      <w:spacing w:after="120" w:before="0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l-PL"/>
    </w:rPr>
  </w:style>
  <w:style w:type="paragraph" w:styleId="Legenda">
    <w:name w:val="Legenda"/>
    <w:basedOn w:val="Normalny"/>
    <w:next w:val="Legenda"/>
    <w:autoRedefine w:val="0"/>
    <w:hidden w:val="0"/>
    <w:qFormat w:val="0"/>
    <w:pPr>
      <w:widowControl w:val="0"/>
      <w:suppressLineNumbers w:val="1"/>
      <w:suppressAutoHyphens w:val="0"/>
      <w:spacing w:after="120" w:before="120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l-PL"/>
    </w:rPr>
  </w:style>
  <w:style w:type="paragraph" w:styleId="Indeks">
    <w:name w:val="Indeks"/>
    <w:basedOn w:val="Normalny"/>
    <w:next w:val="Indeks"/>
    <w:autoRedefine w:val="0"/>
    <w:hidden w:val="0"/>
    <w:qFormat w:val="0"/>
    <w:pPr>
      <w:widowControl w:val="0"/>
      <w:suppressLineNumbers w:val="1"/>
      <w:suppressAutoHyphens w:val="0"/>
      <w:spacing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pl-PL"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Normalny(Web)">
    <w:name w:val="Normalny (Web)"/>
    <w:basedOn w:val="Normalny"/>
    <w:next w:val="Normalny(Web)"/>
    <w:autoRedefine w:val="0"/>
    <w:hidden w:val="0"/>
    <w:qFormat w:val="1"/>
    <w:pPr>
      <w:widowControl w:val="1"/>
      <w:suppressAutoHyphens w:val="1"/>
      <w:spacing w:after="142" w:before="100" w:beforeAutospacing="1" w:line="288" w:lineRule="auto"/>
      <w:ind w:leftChars="-1" w:rightChars="0" w:firstLineChars="-1"/>
      <w:textDirection w:val="btLr"/>
      <w:textAlignment w:val="top"/>
      <w:outlineLvl w:val="0"/>
    </w:pPr>
    <w:rPr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licja.hryckiewicz@csw.toru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3o1DckwOn68pi3CeBCvwTJC/6Q==">CgMxLjA4AHIhMUJVc2FpcXloeWV0UnlWQW1LUDVLRF96UThjclVGQnB0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2025-10-15T09:21:00Z</dcterms:created>
  <dc:creator>Natalia Cieślak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